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8AA3FB" w14:textId="28535322" w:rsidR="0090661D" w:rsidRPr="003F68B2" w:rsidRDefault="00EC092F" w:rsidP="003F68B2">
      <w:pPr>
        <w:rPr>
          <w:rFonts w:ascii="Times New Roman" w:hAnsi="Times New Roman" w:cs="Times New Roman"/>
          <w:sz w:val="22"/>
        </w:rPr>
      </w:pPr>
      <w:r w:rsidRPr="003F68B2">
        <w:rPr>
          <w:rFonts w:ascii="Times New Roman" w:hAnsi="Times New Roman" w:cs="Times New Roman"/>
          <w:b/>
          <w:sz w:val="22"/>
        </w:rPr>
        <w:t xml:space="preserve">znak sprawy: </w:t>
      </w:r>
      <w:bookmarkStart w:id="0" w:name="_Hlk6479502"/>
      <w:r w:rsidRPr="003F68B2">
        <w:rPr>
          <w:rFonts w:ascii="Times New Roman" w:hAnsi="Times New Roman" w:cs="Times New Roman"/>
          <w:b/>
          <w:sz w:val="22"/>
        </w:rPr>
        <w:t>A-2401-</w:t>
      </w:r>
      <w:bookmarkEnd w:id="0"/>
      <w:r w:rsidR="0006488C" w:rsidRPr="003F68B2">
        <w:rPr>
          <w:rFonts w:ascii="Times New Roman" w:hAnsi="Times New Roman" w:cs="Times New Roman"/>
          <w:b/>
          <w:sz w:val="22"/>
        </w:rPr>
        <w:t>9/2026</w:t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Pr="003F68B2">
        <w:rPr>
          <w:rFonts w:ascii="Times New Roman" w:hAnsi="Times New Roman" w:cs="Times New Roman"/>
          <w:b/>
          <w:sz w:val="22"/>
        </w:rPr>
        <w:tab/>
      </w:r>
      <w:r w:rsidR="003F68B2">
        <w:rPr>
          <w:rFonts w:ascii="Times New Roman" w:hAnsi="Times New Roman" w:cs="Times New Roman"/>
          <w:b/>
          <w:sz w:val="22"/>
        </w:rPr>
        <w:tab/>
        <w:t xml:space="preserve">    </w:t>
      </w:r>
      <w:r w:rsidR="0090661D" w:rsidRPr="003F68B2">
        <w:rPr>
          <w:rFonts w:ascii="Times New Roman" w:hAnsi="Times New Roman" w:cs="Times New Roman"/>
          <w:sz w:val="22"/>
        </w:rPr>
        <w:t xml:space="preserve">Lublin, dnia </w:t>
      </w:r>
      <w:r w:rsidR="0006488C" w:rsidRPr="003F68B2">
        <w:rPr>
          <w:rFonts w:ascii="Times New Roman" w:hAnsi="Times New Roman" w:cs="Times New Roman"/>
          <w:sz w:val="22"/>
        </w:rPr>
        <w:t>31.03</w:t>
      </w:r>
      <w:r w:rsidR="0090661D" w:rsidRPr="003F68B2">
        <w:rPr>
          <w:rFonts w:ascii="Times New Roman" w:hAnsi="Times New Roman" w:cs="Times New Roman"/>
          <w:sz w:val="22"/>
        </w:rPr>
        <w:t>.202</w:t>
      </w:r>
      <w:r w:rsidR="00763B86" w:rsidRPr="003F68B2">
        <w:rPr>
          <w:rFonts w:ascii="Times New Roman" w:hAnsi="Times New Roman" w:cs="Times New Roman"/>
          <w:sz w:val="22"/>
        </w:rPr>
        <w:t>6</w:t>
      </w:r>
      <w:r w:rsidR="0090661D" w:rsidRPr="003F68B2">
        <w:rPr>
          <w:rFonts w:ascii="Times New Roman" w:hAnsi="Times New Roman" w:cs="Times New Roman"/>
          <w:sz w:val="22"/>
        </w:rPr>
        <w:t xml:space="preserve"> r.</w:t>
      </w:r>
    </w:p>
    <w:p w14:paraId="57390AE1" w14:textId="77777777" w:rsidR="0090661D" w:rsidRDefault="0090661D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FA9BB51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3D83E380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07BB6D83" w14:textId="77777777" w:rsidR="00EC092F" w:rsidRDefault="00EC092F" w:rsidP="00E82151">
      <w:pPr>
        <w:pStyle w:val="Tekstpodstawowy31"/>
        <w:spacing w:line="240" w:lineRule="auto"/>
        <w:rPr>
          <w:b/>
          <w:sz w:val="28"/>
          <w:szCs w:val="28"/>
        </w:rPr>
      </w:pPr>
    </w:p>
    <w:p w14:paraId="44B0C6B7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CC4270F" w14:textId="77777777" w:rsidR="00EC092F" w:rsidRPr="00800C11" w:rsidRDefault="00EC092F" w:rsidP="00EC092F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00C11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6E90E9BF" w14:textId="77777777" w:rsidR="00EC092F" w:rsidRPr="00800C11" w:rsidRDefault="00EC092F" w:rsidP="00EC092F">
      <w:pPr>
        <w:ind w:left="-142"/>
        <w:jc w:val="both"/>
        <w:rPr>
          <w:rFonts w:ascii="Times New Roman" w:hAnsi="Times New Roman" w:cs="Times New Roman"/>
          <w:sz w:val="18"/>
          <w:szCs w:val="20"/>
        </w:rPr>
      </w:pPr>
      <w:bookmarkStart w:id="1" w:name="_Hlk39082959"/>
      <w:bookmarkStart w:id="2" w:name="_Hlk44490643"/>
    </w:p>
    <w:p w14:paraId="7DAB49F1" w14:textId="77777777" w:rsidR="00EC092F" w:rsidRDefault="00EC092F" w:rsidP="00EC092F">
      <w:pPr>
        <w:ind w:left="-142"/>
        <w:jc w:val="both"/>
        <w:rPr>
          <w:rFonts w:ascii="Times New Roman" w:hAnsi="Times New Roman" w:cs="Times New Roman"/>
          <w:sz w:val="20"/>
          <w:szCs w:val="20"/>
        </w:rPr>
      </w:pPr>
      <w:bookmarkStart w:id="3" w:name="_GoBack"/>
      <w:r w:rsidRPr="007A1610">
        <w:rPr>
          <w:rFonts w:ascii="Times New Roman" w:hAnsi="Times New Roman" w:cs="Times New Roman"/>
          <w:sz w:val="20"/>
          <w:szCs w:val="20"/>
        </w:rPr>
        <w:t xml:space="preserve">w postępowaniu </w:t>
      </w:r>
      <w:bookmarkStart w:id="4" w:name="_Hlk67646540"/>
      <w:r w:rsidRPr="007A1610">
        <w:rPr>
          <w:rFonts w:ascii="Times New Roman" w:hAnsi="Times New Roman" w:cs="Times New Roman"/>
          <w:sz w:val="20"/>
          <w:szCs w:val="20"/>
        </w:rPr>
        <w:t xml:space="preserve">prowadzonym na podstawie art. 132 ustawy z dnia 11 września 2019 r. – Prawo zamówień publicznych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7A1610">
        <w:rPr>
          <w:rFonts w:ascii="Times New Roman" w:hAnsi="Times New Roman" w:cs="Times New Roman"/>
          <w:sz w:val="20"/>
          <w:szCs w:val="20"/>
        </w:rPr>
        <w:t>(Dz. U. z 2024 r. poz. 1320</w:t>
      </w:r>
      <w:r>
        <w:rPr>
          <w:rFonts w:ascii="Times New Roman" w:hAnsi="Times New Roman" w:cs="Times New Roman"/>
          <w:sz w:val="20"/>
          <w:szCs w:val="20"/>
        </w:rPr>
        <w:t xml:space="preserve"> z późn. zm.</w:t>
      </w:r>
      <w:r w:rsidRPr="007A1610">
        <w:rPr>
          <w:rFonts w:ascii="Times New Roman" w:hAnsi="Times New Roman" w:cs="Times New Roman"/>
          <w:sz w:val="20"/>
          <w:szCs w:val="20"/>
        </w:rPr>
        <w:t>) w trybie przetargu nieograniczonego pn.:</w:t>
      </w:r>
      <w:bookmarkStart w:id="5" w:name="_Hlk66084749"/>
      <w:bookmarkEnd w:id="1"/>
      <w:bookmarkEnd w:id="2"/>
      <w:bookmarkEnd w:id="4"/>
      <w:r>
        <w:rPr>
          <w:rFonts w:ascii="Times New Roman" w:hAnsi="Times New Roman" w:cs="Times New Roman"/>
          <w:sz w:val="20"/>
          <w:szCs w:val="20"/>
        </w:rPr>
        <w:t xml:space="preserve"> </w:t>
      </w:r>
    </w:p>
    <w:bookmarkEnd w:id="3"/>
    <w:p w14:paraId="03B67621" w14:textId="77777777" w:rsidR="0006488C" w:rsidRPr="00800C11" w:rsidRDefault="0006488C" w:rsidP="0006488C">
      <w:pPr>
        <w:overflowPunct/>
        <w:ind w:left="-142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800C1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 xml:space="preserve">Dostawa reaktora wysokociśnieniowego BR-500 firmy Berghof według katalogu Witko lub równoważnego dla Instytutu Agrofizyki im. B. Dobrzańskiego </w:t>
      </w:r>
    </w:p>
    <w:p w14:paraId="1FC2C6BE" w14:textId="09DE9141" w:rsidR="00EB67DF" w:rsidRPr="00800C11" w:rsidRDefault="0006488C" w:rsidP="0006488C">
      <w:pPr>
        <w:overflowPunct/>
        <w:ind w:left="-142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800C11">
        <w:rPr>
          <w:rFonts w:ascii="Times New Roman" w:eastAsia="Times New Roman" w:hAnsi="Times New Roman" w:cs="Times New Roman" w:hint="eastAsia"/>
          <w:b/>
          <w:color w:val="000000"/>
          <w:lang w:eastAsia="pl-PL" w:bidi="pl-PL"/>
        </w:rPr>
        <w:t>Polskiej Akademii Nauk w Lublinie – 1 zestaw</w:t>
      </w:r>
    </w:p>
    <w:p w14:paraId="3A77261B" w14:textId="77777777" w:rsidR="0006488C" w:rsidRDefault="0006488C" w:rsidP="002451F3">
      <w:pPr>
        <w:overflowPunct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07FDBC31" w14:textId="77777777" w:rsidR="0006488C" w:rsidRDefault="0006488C" w:rsidP="0006488C">
      <w:pPr>
        <w:overflowPunct/>
        <w:ind w:left="-142"/>
        <w:contextualSpacing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</w:p>
    <w:p w14:paraId="164F6B42" w14:textId="77777777" w:rsidR="0006488C" w:rsidRPr="0006488C" w:rsidRDefault="0006488C" w:rsidP="0006488C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snapToGrid w:val="0"/>
          <w:color w:val="000000"/>
          <w:sz w:val="20"/>
          <w:szCs w:val="22"/>
          <w:lang w:eastAsia="pl-PL" w:bidi="pl-PL"/>
        </w:rPr>
      </w:pPr>
      <w:r w:rsidRPr="0006488C">
        <w:rPr>
          <w:rFonts w:ascii="Times New Roman" w:eastAsia="Microsoft Sans Serif" w:hAnsi="Times New Roman" w:cs="Times New Roman" w:hint="eastAsia"/>
          <w:snapToGrid w:val="0"/>
          <w:color w:val="000000"/>
          <w:sz w:val="20"/>
          <w:szCs w:val="22"/>
          <w:lang w:eastAsia="pl-PL" w:bidi="pl-PL"/>
        </w:rPr>
        <w:t>Źródło finansowania:</w:t>
      </w:r>
    </w:p>
    <w:p w14:paraId="175736BF" w14:textId="0A6D81D6" w:rsidR="00EC092F" w:rsidRPr="0006488C" w:rsidRDefault="0006488C" w:rsidP="0006488C">
      <w:pPr>
        <w:overflowPunct/>
        <w:spacing w:line="259" w:lineRule="auto"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</w:pPr>
      <w:r w:rsidRPr="0006488C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 xml:space="preserve">Projekt pt. </w:t>
      </w:r>
      <w:r w:rsidRPr="0006488C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„</w:t>
      </w:r>
      <w:r w:rsidRPr="0006488C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Wpływ nowych, przyjaznych dla środowiska kompozytów hydrożelowych syntetyzowanych</w:t>
      </w:r>
      <w:r w:rsidRPr="0006488C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 xml:space="preserve"> </w:t>
      </w:r>
      <w:r w:rsidRPr="0006488C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z odpadów z hodowli owadów na właściwości hydrologiczne, stabilność i żyzność gleby</w:t>
      </w:r>
      <w:r w:rsidRPr="0006488C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2"/>
          <w:lang w:eastAsia="pl-PL" w:bidi="pl-PL"/>
        </w:rPr>
        <w:t xml:space="preserve">” </w:t>
      </w:r>
      <w:r w:rsidRPr="0006488C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2"/>
          <w:lang w:eastAsia="pl-PL" w:bidi="pl-PL"/>
        </w:rPr>
        <w:t>nr 2024/06/Y/NZ9/00183, finansowany przez Narodowe Centrum Nauki w ramach konkursu  Weave-Unisono</w:t>
      </w:r>
    </w:p>
    <w:p w14:paraId="07DBF9C9" w14:textId="77777777" w:rsidR="00EC092F" w:rsidRPr="007A1610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1D0A4793" w14:textId="5300EAEE" w:rsidR="00EC092F" w:rsidRPr="0070606C" w:rsidRDefault="00EC092F" w:rsidP="00EC092F">
      <w:pPr>
        <w:overflowPunct/>
        <w:spacing w:line="259" w:lineRule="auto"/>
        <w:ind w:left="-142"/>
        <w:jc w:val="both"/>
        <w:rPr>
          <w:rFonts w:ascii="Times New Roman" w:eastAsia="Times New Roman" w:hAnsi="Times New Roman" w:cs="Times New Roman"/>
          <w:b/>
          <w:color w:val="auto"/>
          <w:sz w:val="22"/>
          <w:lang w:eastAsia="pl-PL" w:bidi="ar-SA"/>
        </w:rPr>
      </w:pP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Zamawiający – Instytut Agrofizyki im. Bohdana Dobrzańskiego Polskiej Akademii Nauk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 xml:space="preserve">w Lublinie, stosownie do dyspozycji wynikającej z art. 222 ust. 4 ustawy z dnia 11 września 2019 r. Prawo zamówień publicznych </w:t>
      </w:r>
      <w:r w:rsidRPr="0070606C">
        <w:rPr>
          <w:rFonts w:ascii="Times New Roman" w:eastAsia="Times New Roman" w:hAnsi="Times New Roman" w:cs="Times New Roman"/>
          <w:bCs/>
          <w:color w:val="auto"/>
          <w:sz w:val="22"/>
          <w:lang w:eastAsia="pl-PL" w:bidi="ar-SA"/>
        </w:rPr>
        <w:t>(Dz. U. z 2024 r. poz. 1320 z późn. zm.),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poniżej udostępnia informację </w:t>
      </w:r>
      <w:r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br/>
        <w:t>o kwocie, jaką zamierza przeznaczyć na sfinansowanie zamówienia.</w:t>
      </w:r>
      <w:r w:rsidR="0097218D" w:rsidRPr="0070606C">
        <w:rPr>
          <w:rFonts w:ascii="Times New Roman" w:eastAsia="Times New Roman" w:hAnsi="Times New Roman" w:cs="Times New Roman"/>
          <w:color w:val="auto"/>
          <w:sz w:val="22"/>
          <w:lang w:eastAsia="pl-PL" w:bidi="ar-SA"/>
        </w:rPr>
        <w:t xml:space="preserve"> </w:t>
      </w:r>
    </w:p>
    <w:bookmarkEnd w:id="5"/>
    <w:p w14:paraId="7AB6DC7A" w14:textId="77777777" w:rsidR="00EC092F" w:rsidRPr="0070606C" w:rsidRDefault="00EC092F" w:rsidP="002451F3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54352948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p w14:paraId="167D9DD4" w14:textId="77777777" w:rsidR="00EC092F" w:rsidRPr="0070606C" w:rsidRDefault="00EC092F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70606C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6C1C8C5B" w14:textId="7F875CB7" w:rsidR="00EC092F" w:rsidRPr="0070606C" w:rsidRDefault="003059F0" w:rsidP="00EC092F">
      <w:pPr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70606C">
        <w:rPr>
          <w:rFonts w:ascii="Times New Roman" w:hAnsi="Times New Roman" w:cs="Times New Roman" w:hint="eastAsia"/>
          <w:b/>
          <w:snapToGrid w:val="0"/>
          <w:sz w:val="22"/>
        </w:rPr>
        <w:t>214</w:t>
      </w:r>
      <w:r w:rsidRPr="0070606C">
        <w:rPr>
          <w:rFonts w:ascii="Times New Roman" w:hAnsi="Times New Roman" w:cs="Times New Roman"/>
          <w:b/>
          <w:snapToGrid w:val="0"/>
          <w:sz w:val="22"/>
        </w:rPr>
        <w:t> </w:t>
      </w:r>
      <w:r w:rsidRPr="0070606C">
        <w:rPr>
          <w:rFonts w:ascii="Times New Roman" w:hAnsi="Times New Roman" w:cs="Times New Roman" w:hint="eastAsia"/>
          <w:b/>
          <w:snapToGrid w:val="0"/>
          <w:sz w:val="22"/>
        </w:rPr>
        <w:t>000,</w:t>
      </w:r>
      <w:r w:rsidRPr="0070606C">
        <w:rPr>
          <w:rFonts w:ascii="Times New Roman" w:hAnsi="Times New Roman" w:cs="Times New Roman"/>
          <w:b/>
          <w:snapToGrid w:val="0"/>
          <w:sz w:val="22"/>
        </w:rPr>
        <w:t xml:space="preserve">00 </w:t>
      </w:r>
      <w:r w:rsidR="00EC092F" w:rsidRPr="0070606C">
        <w:rPr>
          <w:rFonts w:ascii="Times New Roman" w:hAnsi="Times New Roman" w:cs="Times New Roman"/>
          <w:b/>
          <w:snapToGrid w:val="0"/>
          <w:sz w:val="22"/>
        </w:rPr>
        <w:t>(PLN) brutto</w:t>
      </w:r>
    </w:p>
    <w:p w14:paraId="486434EE" w14:textId="77777777" w:rsidR="00EC092F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7A1610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</w:p>
    <w:p w14:paraId="76EEB0A2" w14:textId="77777777" w:rsidR="002451F3" w:rsidRDefault="002451F3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1E415DB2" w14:textId="474F61B5" w:rsidR="00EC092F" w:rsidRPr="0070606C" w:rsidRDefault="00EC092F" w:rsidP="00EC092F">
      <w:pPr>
        <w:widowControl/>
        <w:overflowPunct/>
        <w:spacing w:after="200" w:line="276" w:lineRule="auto"/>
        <w:ind w:left="6237" w:right="-427" w:firstLine="141"/>
        <w:jc w:val="both"/>
        <w:rPr>
          <w:rFonts w:ascii="Times New Roman" w:eastAsia="Calibri" w:hAnsi="Times New Roman" w:cs="Times New Roman"/>
          <w:color w:val="auto"/>
          <w:sz w:val="22"/>
          <w:lang w:eastAsia="en-US" w:bidi="ar-SA"/>
        </w:rPr>
      </w:pPr>
      <w:r w:rsidRPr="0070606C">
        <w:rPr>
          <w:rFonts w:ascii="Times New Roman" w:eastAsia="Calibri" w:hAnsi="Times New Roman" w:cs="Times New Roman"/>
          <w:color w:val="auto"/>
          <w:sz w:val="22"/>
          <w:lang w:eastAsia="en-US" w:bidi="ar-SA"/>
        </w:rPr>
        <w:t>Kierownik Zamawiającego,</w:t>
      </w:r>
    </w:p>
    <w:p w14:paraId="4CB43906" w14:textId="77777777" w:rsidR="00EC092F" w:rsidRDefault="00EC092F" w:rsidP="00EC092F">
      <w:pPr>
        <w:tabs>
          <w:tab w:val="left" w:pos="6945"/>
        </w:tabs>
        <w:rPr>
          <w:rFonts w:hint="eastAsia"/>
          <w:lang w:val="en-US"/>
        </w:rPr>
      </w:pPr>
    </w:p>
    <w:p w14:paraId="4263397F" w14:textId="77777777" w:rsidR="0090661D" w:rsidRDefault="0090661D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269E38EE" w14:textId="77777777" w:rsidR="0037164C" w:rsidRDefault="0037164C" w:rsidP="0090661D">
      <w:pPr>
        <w:pStyle w:val="Tekstpodstawowy31"/>
        <w:spacing w:line="240" w:lineRule="auto"/>
        <w:ind w:left="426"/>
        <w:jc w:val="center"/>
        <w:rPr>
          <w:b/>
          <w:sz w:val="28"/>
          <w:szCs w:val="28"/>
        </w:rPr>
      </w:pPr>
    </w:p>
    <w:p w14:paraId="51CA6442" w14:textId="77777777" w:rsidR="0090661D" w:rsidRDefault="0090661D" w:rsidP="0090661D">
      <w:pPr>
        <w:tabs>
          <w:tab w:val="left" w:pos="10041"/>
        </w:tabs>
        <w:ind w:right="425"/>
        <w:jc w:val="right"/>
        <w:rPr>
          <w:rFonts w:ascii="Times New Roman" w:hAnsi="Times New Roman" w:cs="Times New Roman"/>
        </w:rPr>
      </w:pPr>
    </w:p>
    <w:p w14:paraId="77C2B2E7" w14:textId="22CB18C1" w:rsidR="00E22F9F" w:rsidRPr="0090661D" w:rsidRDefault="00E22F9F" w:rsidP="0090661D">
      <w:pPr>
        <w:rPr>
          <w:rFonts w:hint="eastAsia"/>
        </w:rPr>
      </w:pPr>
    </w:p>
    <w:sectPr w:rsidR="00E22F9F" w:rsidRPr="0090661D" w:rsidSect="00E82151">
      <w:headerReference w:type="default" r:id="rId8"/>
      <w:footerReference w:type="default" r:id="rId9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70606C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3" name="Obraz 3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76872"/>
    <w:multiLevelType w:val="hybridMultilevel"/>
    <w:tmpl w:val="69401B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3"/>
  </w:num>
  <w:num w:numId="3">
    <w:abstractNumId w:val="8"/>
  </w:num>
  <w:num w:numId="4">
    <w:abstractNumId w:val="5"/>
  </w:num>
  <w:num w:numId="5">
    <w:abstractNumId w:val="15"/>
  </w:num>
  <w:num w:numId="6">
    <w:abstractNumId w:val="31"/>
  </w:num>
  <w:num w:numId="7">
    <w:abstractNumId w:val="27"/>
  </w:num>
  <w:num w:numId="8">
    <w:abstractNumId w:val="9"/>
  </w:num>
  <w:num w:numId="9">
    <w:abstractNumId w:val="22"/>
  </w:num>
  <w:num w:numId="10">
    <w:abstractNumId w:val="17"/>
  </w:num>
  <w:num w:numId="11">
    <w:abstractNumId w:val="33"/>
  </w:num>
  <w:num w:numId="12">
    <w:abstractNumId w:val="13"/>
  </w:num>
  <w:num w:numId="13">
    <w:abstractNumId w:val="2"/>
  </w:num>
  <w:num w:numId="14">
    <w:abstractNumId w:val="36"/>
  </w:num>
  <w:num w:numId="15">
    <w:abstractNumId w:val="6"/>
  </w:num>
  <w:num w:numId="16">
    <w:abstractNumId w:val="28"/>
  </w:num>
  <w:num w:numId="17">
    <w:abstractNumId w:val="4"/>
  </w:num>
  <w:num w:numId="18">
    <w:abstractNumId w:val="3"/>
  </w:num>
  <w:num w:numId="19">
    <w:abstractNumId w:val="30"/>
  </w:num>
  <w:num w:numId="20">
    <w:abstractNumId w:val="21"/>
  </w:num>
  <w:num w:numId="21">
    <w:abstractNumId w:val="16"/>
  </w:num>
  <w:num w:numId="22">
    <w:abstractNumId w:val="0"/>
  </w:num>
  <w:num w:numId="23">
    <w:abstractNumId w:val="25"/>
  </w:num>
  <w:num w:numId="24">
    <w:abstractNumId w:val="19"/>
  </w:num>
  <w:num w:numId="25">
    <w:abstractNumId w:val="11"/>
  </w:num>
  <w:num w:numId="26">
    <w:abstractNumId w:val="14"/>
  </w:num>
  <w:num w:numId="27">
    <w:abstractNumId w:val="12"/>
  </w:num>
  <w:num w:numId="28">
    <w:abstractNumId w:val="26"/>
  </w:num>
  <w:num w:numId="29">
    <w:abstractNumId w:val="35"/>
  </w:num>
  <w:num w:numId="30">
    <w:abstractNumId w:val="34"/>
  </w:num>
  <w:num w:numId="31">
    <w:abstractNumId w:val="29"/>
  </w:num>
  <w:num w:numId="32">
    <w:abstractNumId w:val="24"/>
  </w:num>
  <w:num w:numId="33">
    <w:abstractNumId w:val="7"/>
  </w:num>
  <w:num w:numId="34">
    <w:abstractNumId w:val="32"/>
  </w:num>
  <w:num w:numId="35">
    <w:abstractNumId w:val="10"/>
  </w:num>
  <w:num w:numId="36">
    <w:abstractNumId w:val="20"/>
  </w:num>
  <w:num w:numId="37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9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488C"/>
    <w:rsid w:val="00067174"/>
    <w:rsid w:val="00072964"/>
    <w:rsid w:val="000953BC"/>
    <w:rsid w:val="00095B15"/>
    <w:rsid w:val="00107E02"/>
    <w:rsid w:val="00123694"/>
    <w:rsid w:val="00123D37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4FA4"/>
    <w:rsid w:val="002D7A42"/>
    <w:rsid w:val="002F6DE4"/>
    <w:rsid w:val="0030253B"/>
    <w:rsid w:val="003059F0"/>
    <w:rsid w:val="00312ED2"/>
    <w:rsid w:val="00315C1A"/>
    <w:rsid w:val="00355F6B"/>
    <w:rsid w:val="0037164C"/>
    <w:rsid w:val="003B57DC"/>
    <w:rsid w:val="003C2389"/>
    <w:rsid w:val="003E0A82"/>
    <w:rsid w:val="003F68B2"/>
    <w:rsid w:val="00403C58"/>
    <w:rsid w:val="00442617"/>
    <w:rsid w:val="00444169"/>
    <w:rsid w:val="00475D20"/>
    <w:rsid w:val="004A4ACB"/>
    <w:rsid w:val="004B0A95"/>
    <w:rsid w:val="004B4871"/>
    <w:rsid w:val="004E785E"/>
    <w:rsid w:val="004F4B52"/>
    <w:rsid w:val="00502174"/>
    <w:rsid w:val="00544DC2"/>
    <w:rsid w:val="00581609"/>
    <w:rsid w:val="0060404E"/>
    <w:rsid w:val="00605CEE"/>
    <w:rsid w:val="00633856"/>
    <w:rsid w:val="006445CA"/>
    <w:rsid w:val="0064470D"/>
    <w:rsid w:val="00663711"/>
    <w:rsid w:val="0066595A"/>
    <w:rsid w:val="00686936"/>
    <w:rsid w:val="0069062B"/>
    <w:rsid w:val="006B0555"/>
    <w:rsid w:val="006D4194"/>
    <w:rsid w:val="006E0D7D"/>
    <w:rsid w:val="006E6467"/>
    <w:rsid w:val="006E7D18"/>
    <w:rsid w:val="006F65E3"/>
    <w:rsid w:val="0070606C"/>
    <w:rsid w:val="0070783E"/>
    <w:rsid w:val="00713801"/>
    <w:rsid w:val="007145C9"/>
    <w:rsid w:val="00727B0D"/>
    <w:rsid w:val="00755C05"/>
    <w:rsid w:val="00763B86"/>
    <w:rsid w:val="007B72D5"/>
    <w:rsid w:val="007C3D84"/>
    <w:rsid w:val="007E4851"/>
    <w:rsid w:val="00800C11"/>
    <w:rsid w:val="0081322B"/>
    <w:rsid w:val="0081560E"/>
    <w:rsid w:val="0082112F"/>
    <w:rsid w:val="0082496A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7218D"/>
    <w:rsid w:val="009A01CB"/>
    <w:rsid w:val="009A58E1"/>
    <w:rsid w:val="009B40CA"/>
    <w:rsid w:val="009D1569"/>
    <w:rsid w:val="009E1D03"/>
    <w:rsid w:val="009E7740"/>
    <w:rsid w:val="009F26F2"/>
    <w:rsid w:val="00A219A7"/>
    <w:rsid w:val="00A67331"/>
    <w:rsid w:val="00AB3D85"/>
    <w:rsid w:val="00AC4552"/>
    <w:rsid w:val="00AF1A43"/>
    <w:rsid w:val="00B173F6"/>
    <w:rsid w:val="00B218A5"/>
    <w:rsid w:val="00B35DDA"/>
    <w:rsid w:val="00B84F0A"/>
    <w:rsid w:val="00BA4A50"/>
    <w:rsid w:val="00BA562E"/>
    <w:rsid w:val="00BC36CC"/>
    <w:rsid w:val="00BE64EC"/>
    <w:rsid w:val="00C27CBA"/>
    <w:rsid w:val="00C557CB"/>
    <w:rsid w:val="00D13B2A"/>
    <w:rsid w:val="00D154B4"/>
    <w:rsid w:val="00D16C65"/>
    <w:rsid w:val="00D50503"/>
    <w:rsid w:val="00D804AC"/>
    <w:rsid w:val="00DC26BE"/>
    <w:rsid w:val="00E22F9F"/>
    <w:rsid w:val="00E274AE"/>
    <w:rsid w:val="00E329C8"/>
    <w:rsid w:val="00E34311"/>
    <w:rsid w:val="00E5093D"/>
    <w:rsid w:val="00E51E1C"/>
    <w:rsid w:val="00E55B91"/>
    <w:rsid w:val="00E82151"/>
    <w:rsid w:val="00E93FB8"/>
    <w:rsid w:val="00EA7062"/>
    <w:rsid w:val="00EA71E3"/>
    <w:rsid w:val="00EB1791"/>
    <w:rsid w:val="00EB67DF"/>
    <w:rsid w:val="00EC092F"/>
    <w:rsid w:val="00EC5E8B"/>
    <w:rsid w:val="00EF2FA3"/>
    <w:rsid w:val="00F05D73"/>
    <w:rsid w:val="00F2647F"/>
    <w:rsid w:val="00F35DF3"/>
    <w:rsid w:val="00F721FB"/>
    <w:rsid w:val="00F83AD9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12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816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160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1609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16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1609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29A66-E557-41C9-95C9-C3E83797C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10</cp:revision>
  <cp:lastPrinted>2026-03-31T07:50:00Z</cp:lastPrinted>
  <dcterms:created xsi:type="dcterms:W3CDTF">2025-10-03T06:13:00Z</dcterms:created>
  <dcterms:modified xsi:type="dcterms:W3CDTF">2026-03-31T08:27:00Z</dcterms:modified>
  <dc:language>pl-PL</dc:language>
</cp:coreProperties>
</file>